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379" w:rsidRDefault="00C9345F" w:rsidP="009B037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363A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D46F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B037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B037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Приложение № 6</w:t>
      </w:r>
    </w:p>
    <w:p w:rsidR="009B0379" w:rsidRDefault="009B0379" w:rsidP="009B037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                                                       к договору № </w:t>
      </w:r>
      <w:r w:rsidR="00A41E9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8</w:t>
      </w:r>
      <w:bookmarkStart w:id="0" w:name="_GoBack"/>
      <w:bookmarkEnd w:id="0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от </w:t>
      </w:r>
      <w:r w:rsidR="006A3A5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12.01.2026</w:t>
      </w:r>
    </w:p>
    <w:p w:rsidR="0022142A" w:rsidRPr="00C9345F" w:rsidRDefault="001D46FC" w:rsidP="009B03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363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42A" w:rsidRPr="00C9345F" w:rsidRDefault="0022142A" w:rsidP="00F430A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6B076A" w:rsidRPr="0022142A" w:rsidRDefault="006B076A" w:rsidP="00C93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42A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F430A7" w:rsidRPr="0022142A" w:rsidRDefault="00F430A7" w:rsidP="00C93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42A">
        <w:rPr>
          <w:rFonts w:ascii="Times New Roman" w:hAnsi="Times New Roman" w:cs="Times New Roman"/>
          <w:b/>
          <w:sz w:val="28"/>
          <w:szCs w:val="28"/>
        </w:rPr>
        <w:t>реализации антикоррупционных мероприятий</w:t>
      </w:r>
    </w:p>
    <w:p w:rsidR="00F430A7" w:rsidRPr="0022142A" w:rsidRDefault="00F430A7" w:rsidP="00C93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42A">
        <w:rPr>
          <w:rFonts w:ascii="Times New Roman" w:hAnsi="Times New Roman" w:cs="Times New Roman"/>
          <w:b/>
          <w:sz w:val="28"/>
          <w:szCs w:val="28"/>
        </w:rPr>
        <w:t>в МКУ «Централизованная бухгалтерия учреждений образования»</w:t>
      </w:r>
    </w:p>
    <w:p w:rsidR="006B076A" w:rsidRDefault="00F430A7" w:rsidP="00C93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42A">
        <w:rPr>
          <w:rFonts w:ascii="Times New Roman" w:hAnsi="Times New Roman" w:cs="Times New Roman"/>
          <w:b/>
          <w:sz w:val="28"/>
          <w:szCs w:val="28"/>
        </w:rPr>
        <w:t>на 202</w:t>
      </w:r>
      <w:r w:rsidR="006A3A55">
        <w:rPr>
          <w:rFonts w:ascii="Times New Roman" w:hAnsi="Times New Roman" w:cs="Times New Roman"/>
          <w:b/>
          <w:sz w:val="28"/>
          <w:szCs w:val="28"/>
        </w:rPr>
        <w:t>6</w:t>
      </w:r>
      <w:r w:rsidRPr="0022142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307C7" w:rsidRDefault="00D307C7" w:rsidP="00C93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07C7" w:rsidRPr="0022142A" w:rsidRDefault="00D307C7" w:rsidP="00C93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"/>
        <w:gridCol w:w="4021"/>
        <w:gridCol w:w="2725"/>
        <w:gridCol w:w="2127"/>
      </w:tblGrid>
      <w:tr w:rsidR="00BB7C45" w:rsidRPr="0022142A" w:rsidTr="009B0379">
        <w:tc>
          <w:tcPr>
            <w:tcW w:w="623" w:type="dxa"/>
          </w:tcPr>
          <w:p w:rsidR="006B076A" w:rsidRPr="0022142A" w:rsidRDefault="006B076A" w:rsidP="00D307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22142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22142A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021" w:type="dxa"/>
          </w:tcPr>
          <w:p w:rsidR="006B076A" w:rsidRPr="0022142A" w:rsidRDefault="006B076A" w:rsidP="00D307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725" w:type="dxa"/>
          </w:tcPr>
          <w:p w:rsidR="006B076A" w:rsidRPr="0022142A" w:rsidRDefault="006B076A" w:rsidP="00D307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127" w:type="dxa"/>
          </w:tcPr>
          <w:p w:rsidR="006B076A" w:rsidRPr="0022142A" w:rsidRDefault="006B076A" w:rsidP="00D307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</w:t>
            </w:r>
          </w:p>
        </w:tc>
      </w:tr>
      <w:tr w:rsidR="00BB7C45" w:rsidRPr="0022142A" w:rsidTr="009B0379">
        <w:tc>
          <w:tcPr>
            <w:tcW w:w="623" w:type="dxa"/>
          </w:tcPr>
          <w:p w:rsidR="006B076A" w:rsidRPr="0022142A" w:rsidRDefault="005E6045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1" w:type="dxa"/>
          </w:tcPr>
          <w:p w:rsidR="006B076A" w:rsidRPr="0022142A" w:rsidRDefault="000C7701" w:rsidP="006A3A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Назначение ответственного лица за профилактику коррупционных нарушений в учреждении,</w:t>
            </w:r>
            <w:r w:rsidR="00295F30">
              <w:rPr>
                <w:rFonts w:ascii="Times New Roman" w:hAnsi="Times New Roman" w:cs="Times New Roman"/>
                <w:sz w:val="28"/>
                <w:szCs w:val="28"/>
              </w:rPr>
              <w:t xml:space="preserve"> утверждение составов комиссии по предотвращению и урегулированию </w:t>
            </w: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конфликта интересов и комиссии по противодействию коррупции на 202</w:t>
            </w:r>
            <w:r w:rsidR="006A3A5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725" w:type="dxa"/>
          </w:tcPr>
          <w:p w:rsidR="006B076A" w:rsidRPr="0022142A" w:rsidRDefault="000C7701" w:rsidP="001D46F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2127" w:type="dxa"/>
          </w:tcPr>
          <w:p w:rsidR="006B076A" w:rsidRPr="0022142A" w:rsidRDefault="001D46FC" w:rsidP="006A3A5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</w:t>
            </w:r>
            <w:r w:rsidR="006A3A5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B7C45" w:rsidRPr="0022142A" w:rsidTr="009B0379">
        <w:tc>
          <w:tcPr>
            <w:tcW w:w="623" w:type="dxa"/>
          </w:tcPr>
          <w:p w:rsidR="006B076A" w:rsidRPr="0022142A" w:rsidRDefault="005E6045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21" w:type="dxa"/>
          </w:tcPr>
          <w:p w:rsidR="000C7701" w:rsidRPr="0022142A" w:rsidRDefault="000C7701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Внесение изменений в локальные нормативные акты учреждения в сфере против</w:t>
            </w:r>
            <w:r w:rsidR="00EE43A4">
              <w:rPr>
                <w:rFonts w:ascii="Times New Roman" w:hAnsi="Times New Roman" w:cs="Times New Roman"/>
                <w:sz w:val="28"/>
                <w:szCs w:val="28"/>
              </w:rPr>
              <w:t>одействия коррупции</w:t>
            </w: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C7701" w:rsidRPr="0022142A" w:rsidRDefault="000C7701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- кодекс этики и служебного</w:t>
            </w:r>
            <w:r w:rsidR="00BB7C45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работников</w:t>
            </w: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7701" w:rsidRPr="005E3AA2" w:rsidRDefault="00BB7C45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 xml:space="preserve">- положение о </w:t>
            </w:r>
            <w:r w:rsidR="000C7701" w:rsidRPr="005E3AA2">
              <w:rPr>
                <w:rFonts w:ascii="Times New Roman" w:hAnsi="Times New Roman" w:cs="Times New Roman"/>
                <w:sz w:val="28"/>
                <w:szCs w:val="28"/>
              </w:rPr>
              <w:t>предот</w:t>
            </w: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>вращении и урегулировании</w:t>
            </w:r>
            <w:r w:rsidR="000C7701" w:rsidRPr="005E3A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>конфликта интересов</w:t>
            </w:r>
            <w:r w:rsidR="000C7701" w:rsidRPr="005E3AA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7701" w:rsidRPr="005E3AA2" w:rsidRDefault="00BB7C45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>- антикоррупционные стандарты</w:t>
            </w:r>
            <w:r w:rsidR="000C7701" w:rsidRPr="005E3AA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7701" w:rsidRPr="005E3AA2" w:rsidRDefault="000C7701" w:rsidP="00F15A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>-  порядок ув</w:t>
            </w:r>
            <w:r w:rsidR="00BB7C45" w:rsidRPr="005E3AA2">
              <w:rPr>
                <w:rFonts w:ascii="Times New Roman" w:hAnsi="Times New Roman" w:cs="Times New Roman"/>
                <w:sz w:val="28"/>
                <w:szCs w:val="28"/>
              </w:rPr>
              <w:t xml:space="preserve">едомления руководителя учреждения </w:t>
            </w: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>о фактах обращения в целях</w:t>
            </w:r>
            <w:r w:rsidR="00BB7C45" w:rsidRPr="005E3AA2">
              <w:rPr>
                <w:rFonts w:ascii="Times New Roman" w:hAnsi="Times New Roman" w:cs="Times New Roman"/>
                <w:sz w:val="28"/>
                <w:szCs w:val="28"/>
              </w:rPr>
              <w:t xml:space="preserve"> склонения работника </w:t>
            </w: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>к совершению коррупционных правонарушений;</w:t>
            </w:r>
          </w:p>
          <w:p w:rsidR="005E3AA2" w:rsidRPr="0022142A" w:rsidRDefault="00BB7C45" w:rsidP="005E3A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памятку работникам </w:t>
            </w:r>
            <w:r w:rsidR="000C7701" w:rsidRPr="0022142A">
              <w:rPr>
                <w:rFonts w:ascii="Times New Roman" w:hAnsi="Times New Roman" w:cs="Times New Roman"/>
                <w:sz w:val="28"/>
                <w:szCs w:val="28"/>
              </w:rPr>
              <w:t>по действиям и высказываниям, которые могут быть восприняты окружающими как согласие принять взятку или как просьба о даче взятки;</w:t>
            </w:r>
          </w:p>
          <w:p w:rsidR="000C7701" w:rsidRPr="005E3AA2" w:rsidRDefault="000C7701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реестр (карту) коррупционных рисков;</w:t>
            </w:r>
          </w:p>
          <w:p w:rsidR="005E3AA2" w:rsidRPr="005E3AA2" w:rsidRDefault="005E3AA2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>- перечень должностей, замещение которых связано с коррупционными рисками;</w:t>
            </w:r>
          </w:p>
          <w:p w:rsidR="000C7701" w:rsidRPr="005E3AA2" w:rsidRDefault="000C7701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>- план мероприятий по минимизации коррупционных рисков;</w:t>
            </w:r>
          </w:p>
          <w:p w:rsidR="005E3AA2" w:rsidRPr="005E3AA2" w:rsidRDefault="005E3AA2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>- положение о комиссии по предотвращению и урегулированию конфликта интересов;</w:t>
            </w:r>
          </w:p>
          <w:p w:rsidR="006B076A" w:rsidRPr="0022142A" w:rsidRDefault="005E3AA2" w:rsidP="005E3A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A2">
              <w:rPr>
                <w:rFonts w:ascii="Times New Roman" w:hAnsi="Times New Roman" w:cs="Times New Roman"/>
                <w:sz w:val="28"/>
                <w:szCs w:val="28"/>
              </w:rPr>
              <w:t>- положение о комиссии по противодействию коррупции</w:t>
            </w:r>
          </w:p>
        </w:tc>
        <w:tc>
          <w:tcPr>
            <w:tcW w:w="2725" w:type="dxa"/>
          </w:tcPr>
          <w:p w:rsidR="00623AAA" w:rsidRPr="0022142A" w:rsidRDefault="000C7701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Ответственное лицо за профилактику коррупц</w:t>
            </w:r>
            <w:r w:rsidR="00623AAA" w:rsidRPr="0022142A">
              <w:rPr>
                <w:rFonts w:ascii="Times New Roman" w:hAnsi="Times New Roman" w:cs="Times New Roman"/>
                <w:sz w:val="28"/>
                <w:szCs w:val="28"/>
              </w:rPr>
              <w:t>ионных нарушений;</w:t>
            </w:r>
          </w:p>
          <w:p w:rsidR="00623AAA" w:rsidRPr="0022142A" w:rsidRDefault="000C7701" w:rsidP="00623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  <w:r w:rsidR="00623AAA" w:rsidRPr="0022142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7701" w:rsidRPr="0022142A" w:rsidRDefault="00623AAA" w:rsidP="00623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4475B">
              <w:rPr>
                <w:rFonts w:ascii="Times New Roman" w:hAnsi="Times New Roman" w:cs="Times New Roman"/>
                <w:sz w:val="28"/>
                <w:szCs w:val="28"/>
              </w:rPr>
              <w:t xml:space="preserve">омиссия по предотвращению и урегулированию </w:t>
            </w:r>
            <w:r w:rsidR="000C7701" w:rsidRPr="0022142A">
              <w:rPr>
                <w:rFonts w:ascii="Times New Roman" w:hAnsi="Times New Roman" w:cs="Times New Roman"/>
                <w:sz w:val="28"/>
                <w:szCs w:val="28"/>
              </w:rPr>
              <w:t>конфликта интересов</w:t>
            </w:r>
          </w:p>
          <w:p w:rsidR="000C7701" w:rsidRPr="0022142A" w:rsidRDefault="000C7701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6B076A" w:rsidRPr="0022142A" w:rsidRDefault="000C7701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BB7C45" w:rsidRPr="0022142A" w:rsidTr="009B0379">
        <w:tc>
          <w:tcPr>
            <w:tcW w:w="623" w:type="dxa"/>
          </w:tcPr>
          <w:p w:rsidR="006B076A" w:rsidRPr="0022142A" w:rsidRDefault="005E6045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021" w:type="dxa"/>
          </w:tcPr>
          <w:p w:rsidR="006B076A" w:rsidRPr="0022142A" w:rsidRDefault="006B076A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выявлению случаев возникновения конфликта интересов, одной из сторон кот</w:t>
            </w:r>
            <w:r w:rsidR="00213D7B" w:rsidRPr="0022142A">
              <w:rPr>
                <w:rFonts w:ascii="Times New Roman" w:hAnsi="Times New Roman" w:cs="Times New Roman"/>
                <w:sz w:val="28"/>
                <w:szCs w:val="28"/>
              </w:rPr>
              <w:t>орого являются работники МКУ «ЦБ учреждений образования»</w:t>
            </w: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, и принятие предусмотренных законодательством Российской Федерации мер по предотвращению и урегулированию конфликта интересов</w:t>
            </w:r>
          </w:p>
        </w:tc>
        <w:tc>
          <w:tcPr>
            <w:tcW w:w="2725" w:type="dxa"/>
          </w:tcPr>
          <w:p w:rsidR="006B076A" w:rsidRPr="0022142A" w:rsidRDefault="00A05699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Ответственное лицо за профилактику коррупционных нарушений;</w:t>
            </w:r>
          </w:p>
          <w:p w:rsidR="00A05699" w:rsidRPr="0022142A" w:rsidRDefault="00B4475B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предотвращению и урегулированию </w:t>
            </w:r>
            <w:r w:rsidR="00A05699" w:rsidRPr="0022142A">
              <w:rPr>
                <w:rFonts w:ascii="Times New Roman" w:hAnsi="Times New Roman" w:cs="Times New Roman"/>
                <w:sz w:val="28"/>
                <w:szCs w:val="28"/>
              </w:rPr>
              <w:t>конфликта интересов</w:t>
            </w:r>
          </w:p>
        </w:tc>
        <w:tc>
          <w:tcPr>
            <w:tcW w:w="2127" w:type="dxa"/>
          </w:tcPr>
          <w:p w:rsidR="006B076A" w:rsidRPr="0022142A" w:rsidRDefault="006B076A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BB7C45" w:rsidRPr="0022142A" w:rsidTr="009B0379">
        <w:tc>
          <w:tcPr>
            <w:tcW w:w="623" w:type="dxa"/>
          </w:tcPr>
          <w:p w:rsidR="006B076A" w:rsidRPr="0022142A" w:rsidRDefault="005E6045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21" w:type="dxa"/>
          </w:tcPr>
          <w:p w:rsidR="006B076A" w:rsidRPr="0022142A" w:rsidRDefault="00C20BA3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725" w:type="dxa"/>
          </w:tcPr>
          <w:p w:rsidR="006B076A" w:rsidRPr="0022142A" w:rsidRDefault="00C20BA3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Ответственное лицо за профи</w:t>
            </w:r>
            <w:r w:rsidR="00623AAA" w:rsidRPr="0022142A">
              <w:rPr>
                <w:rFonts w:ascii="Times New Roman" w:hAnsi="Times New Roman" w:cs="Times New Roman"/>
                <w:sz w:val="28"/>
                <w:szCs w:val="28"/>
              </w:rPr>
              <w:t>лактику коррупционных нарушений</w:t>
            </w:r>
          </w:p>
        </w:tc>
        <w:tc>
          <w:tcPr>
            <w:tcW w:w="2127" w:type="dxa"/>
          </w:tcPr>
          <w:p w:rsidR="006B076A" w:rsidRPr="0022142A" w:rsidRDefault="00C20BA3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BB7C45" w:rsidRPr="0022142A" w:rsidTr="009B0379">
        <w:tc>
          <w:tcPr>
            <w:tcW w:w="623" w:type="dxa"/>
          </w:tcPr>
          <w:p w:rsidR="006B076A" w:rsidRPr="0022142A" w:rsidRDefault="005E6045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21" w:type="dxa"/>
          </w:tcPr>
          <w:p w:rsidR="006B076A" w:rsidRPr="0022142A" w:rsidRDefault="00717EBB" w:rsidP="00D72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 работниками учреждения инструктажа </w:t>
            </w:r>
            <w:r w:rsidR="0056794E">
              <w:rPr>
                <w:rFonts w:ascii="Times New Roman" w:hAnsi="Times New Roman" w:cs="Times New Roman"/>
                <w:sz w:val="28"/>
                <w:szCs w:val="28"/>
              </w:rPr>
              <w:t>на тему: «</w:t>
            </w:r>
            <w:r w:rsidR="00D72CBD">
              <w:rPr>
                <w:rFonts w:ascii="Times New Roman" w:hAnsi="Times New Roman" w:cs="Times New Roman"/>
                <w:sz w:val="28"/>
                <w:szCs w:val="28"/>
              </w:rPr>
              <w:t xml:space="preserve">Разъяснение понятий, используемых в Федеральном законе от 25.12.2008 № 273-ФЗ «О противодействии коррупции» и действующих в </w:t>
            </w:r>
            <w:r w:rsidR="0056794E" w:rsidRPr="0056794E">
              <w:rPr>
                <w:rFonts w:ascii="Times New Roman" w:hAnsi="Times New Roman" w:cs="Times New Roman"/>
                <w:sz w:val="28"/>
                <w:szCs w:val="28"/>
              </w:rPr>
              <w:t>учреждении локальных актов в сф</w:t>
            </w:r>
            <w:r w:rsidR="0056794E">
              <w:rPr>
                <w:rFonts w:ascii="Times New Roman" w:hAnsi="Times New Roman" w:cs="Times New Roman"/>
                <w:sz w:val="28"/>
                <w:szCs w:val="28"/>
              </w:rPr>
              <w:t xml:space="preserve">ере противодействия коррупции. </w:t>
            </w:r>
            <w:r w:rsidR="0056794E" w:rsidRPr="0056794E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положения Антикоррупционных стандартов, Положения о предотвращении и </w:t>
            </w:r>
            <w:r w:rsidR="0056794E" w:rsidRPr="005679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урегулировании конфликта интересов, Порядка уведомления руководителя о фактах обраще</w:t>
            </w:r>
            <w:r w:rsidR="00D72CBD">
              <w:rPr>
                <w:rFonts w:ascii="Times New Roman" w:hAnsi="Times New Roman" w:cs="Times New Roman"/>
                <w:sz w:val="28"/>
                <w:szCs w:val="28"/>
              </w:rPr>
              <w:t xml:space="preserve">ния в целях склонения работника к совершению коррупционных </w:t>
            </w:r>
            <w:r w:rsidR="0056794E" w:rsidRPr="0056794E">
              <w:rPr>
                <w:rFonts w:ascii="Times New Roman" w:hAnsi="Times New Roman" w:cs="Times New Roman"/>
                <w:sz w:val="28"/>
                <w:szCs w:val="28"/>
              </w:rPr>
              <w:t>правонарушений</w:t>
            </w:r>
            <w:r w:rsidR="00D72CB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25" w:type="dxa"/>
          </w:tcPr>
          <w:p w:rsidR="006B076A" w:rsidRPr="0022142A" w:rsidRDefault="00567B5F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Ответственное лицо за профилактику коррупционных нарушений</w:t>
            </w:r>
          </w:p>
        </w:tc>
        <w:tc>
          <w:tcPr>
            <w:tcW w:w="2127" w:type="dxa"/>
          </w:tcPr>
          <w:p w:rsidR="006B076A" w:rsidRPr="0022142A" w:rsidRDefault="001D46FC" w:rsidP="006A3A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– март 202</w:t>
            </w:r>
            <w:r w:rsidR="006A3A5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17E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B7C45" w:rsidRPr="0022142A" w:rsidTr="009B0379">
        <w:tc>
          <w:tcPr>
            <w:tcW w:w="623" w:type="dxa"/>
          </w:tcPr>
          <w:p w:rsidR="006B076A" w:rsidRPr="0022142A" w:rsidRDefault="005E6045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021" w:type="dxa"/>
          </w:tcPr>
          <w:p w:rsidR="006B076A" w:rsidRPr="0022142A" w:rsidRDefault="00045DD4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Обеспечение наличия и при необходимости ведение Журнала регистрации уведомлений о фактах обращения в целях склонения работника учреждения к совершению коррупционных правонарушений</w:t>
            </w:r>
          </w:p>
        </w:tc>
        <w:tc>
          <w:tcPr>
            <w:tcW w:w="2725" w:type="dxa"/>
          </w:tcPr>
          <w:p w:rsidR="006B076A" w:rsidRPr="0022142A" w:rsidRDefault="00045DD4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Ответственное лицо за профилактику коррупционных нарушений</w:t>
            </w:r>
          </w:p>
        </w:tc>
        <w:tc>
          <w:tcPr>
            <w:tcW w:w="2127" w:type="dxa"/>
          </w:tcPr>
          <w:p w:rsidR="006B076A" w:rsidRPr="0022142A" w:rsidRDefault="00045DD4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Наличие – постоянно, ведение - по мере поступления уведомлений</w:t>
            </w:r>
          </w:p>
        </w:tc>
      </w:tr>
      <w:tr w:rsidR="00BB7C45" w:rsidRPr="0022142A" w:rsidTr="009B0379">
        <w:tc>
          <w:tcPr>
            <w:tcW w:w="623" w:type="dxa"/>
          </w:tcPr>
          <w:p w:rsidR="00045DD4" w:rsidRPr="0022142A" w:rsidRDefault="00045DD4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21" w:type="dxa"/>
          </w:tcPr>
          <w:p w:rsidR="00045DD4" w:rsidRPr="0022142A" w:rsidRDefault="00045DD4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Обеспечение наличия и при необходимости ведение Журнала регистрации уведомлений о возникновении личной заинтересованности при исполнении должностных обязанностей</w:t>
            </w:r>
          </w:p>
        </w:tc>
        <w:tc>
          <w:tcPr>
            <w:tcW w:w="2725" w:type="dxa"/>
          </w:tcPr>
          <w:p w:rsidR="00045DD4" w:rsidRPr="0022142A" w:rsidRDefault="008630FC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30FC">
              <w:rPr>
                <w:rFonts w:ascii="Times New Roman" w:hAnsi="Times New Roman" w:cs="Times New Roman"/>
                <w:sz w:val="28"/>
                <w:szCs w:val="28"/>
              </w:rPr>
              <w:t>Ответственное лицо за профилактику коррупционных нарушений</w:t>
            </w:r>
          </w:p>
        </w:tc>
        <w:tc>
          <w:tcPr>
            <w:tcW w:w="2127" w:type="dxa"/>
          </w:tcPr>
          <w:p w:rsidR="00045DD4" w:rsidRPr="0022142A" w:rsidRDefault="00045DD4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Наличие – постоянно, ведение - по мере поступления уведомлений</w:t>
            </w:r>
          </w:p>
        </w:tc>
      </w:tr>
      <w:tr w:rsidR="00BB7C45" w:rsidRPr="0022142A" w:rsidTr="009B0379">
        <w:tc>
          <w:tcPr>
            <w:tcW w:w="623" w:type="dxa"/>
          </w:tcPr>
          <w:p w:rsidR="006B076A" w:rsidRPr="0022142A" w:rsidRDefault="005E6045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21" w:type="dxa"/>
          </w:tcPr>
          <w:p w:rsidR="006B076A" w:rsidRPr="0022142A" w:rsidRDefault="006B076A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Размещение на сайте учреждения и на ин</w:t>
            </w:r>
            <w:r w:rsidR="009B27F6"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формационных стендах материалов </w:t>
            </w: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об организации работы по противодействию коррупции</w:t>
            </w:r>
          </w:p>
        </w:tc>
        <w:tc>
          <w:tcPr>
            <w:tcW w:w="2725" w:type="dxa"/>
          </w:tcPr>
          <w:p w:rsidR="004A3197" w:rsidRPr="0022142A" w:rsidRDefault="004A3197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Заведующий сектором по компьютерному обеспечению;</w:t>
            </w:r>
          </w:p>
          <w:p w:rsidR="006B076A" w:rsidRPr="0022142A" w:rsidRDefault="00623AAA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B27F6" w:rsidRPr="0022142A">
              <w:rPr>
                <w:rFonts w:ascii="Times New Roman" w:hAnsi="Times New Roman" w:cs="Times New Roman"/>
                <w:sz w:val="28"/>
                <w:szCs w:val="28"/>
              </w:rPr>
              <w:t>тветственное лицо за профилактику коррупционных нарушений</w:t>
            </w:r>
          </w:p>
          <w:p w:rsidR="009B27F6" w:rsidRPr="0022142A" w:rsidRDefault="009B27F6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6B076A" w:rsidRPr="0022142A" w:rsidRDefault="006B076A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BB7C45" w:rsidRPr="0022142A" w:rsidTr="009B0379">
        <w:tc>
          <w:tcPr>
            <w:tcW w:w="623" w:type="dxa"/>
          </w:tcPr>
          <w:p w:rsidR="00045DD4" w:rsidRPr="0022142A" w:rsidRDefault="005E6045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21" w:type="dxa"/>
          </w:tcPr>
          <w:p w:rsidR="00045DD4" w:rsidRPr="0022142A" w:rsidRDefault="00045DD4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 целевым использованием бюджетных средств учреждения, в том числе распределением стимулирующей части фонда оплаты труда</w:t>
            </w:r>
          </w:p>
        </w:tc>
        <w:tc>
          <w:tcPr>
            <w:tcW w:w="2725" w:type="dxa"/>
          </w:tcPr>
          <w:p w:rsidR="00045DD4" w:rsidRPr="0022142A" w:rsidRDefault="001D46FC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045DD4" w:rsidRPr="0022142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23AAA" w:rsidRPr="0022142A" w:rsidRDefault="00045DD4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заместители д</w:t>
            </w:r>
            <w:r w:rsidR="001D46FC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045DD4" w:rsidRPr="0022142A" w:rsidRDefault="00045DD4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начальники отделов, </w:t>
            </w:r>
            <w:proofErr w:type="gramStart"/>
            <w:r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заведующие </w:t>
            </w:r>
            <w:r w:rsidR="00623AAA" w:rsidRPr="0022142A">
              <w:rPr>
                <w:rFonts w:ascii="Times New Roman" w:hAnsi="Times New Roman" w:cs="Times New Roman"/>
                <w:sz w:val="28"/>
                <w:szCs w:val="28"/>
              </w:rPr>
              <w:t>секторов</w:t>
            </w:r>
            <w:proofErr w:type="gramEnd"/>
            <w:r w:rsidR="00623AAA"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, главные специалисты в рамках своей </w:t>
            </w: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компетенции</w:t>
            </w:r>
          </w:p>
        </w:tc>
        <w:tc>
          <w:tcPr>
            <w:tcW w:w="2127" w:type="dxa"/>
          </w:tcPr>
          <w:p w:rsidR="00045DD4" w:rsidRPr="0022142A" w:rsidRDefault="00045DD4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BB7C45" w:rsidRPr="0022142A" w:rsidTr="009B0379">
        <w:tc>
          <w:tcPr>
            <w:tcW w:w="623" w:type="dxa"/>
          </w:tcPr>
          <w:p w:rsidR="00023155" w:rsidRPr="0022142A" w:rsidRDefault="005E6045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21" w:type="dxa"/>
          </w:tcPr>
          <w:p w:rsidR="00023155" w:rsidRPr="0022142A" w:rsidRDefault="00023155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 подачей декларац</w:t>
            </w:r>
            <w:r w:rsidR="00C15DBC">
              <w:rPr>
                <w:rFonts w:ascii="Times New Roman" w:hAnsi="Times New Roman" w:cs="Times New Roman"/>
                <w:sz w:val="28"/>
                <w:szCs w:val="28"/>
              </w:rPr>
              <w:t>ий о конфликте интересов р</w:t>
            </w: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аботниками учреждения</w:t>
            </w:r>
          </w:p>
        </w:tc>
        <w:tc>
          <w:tcPr>
            <w:tcW w:w="2725" w:type="dxa"/>
          </w:tcPr>
          <w:p w:rsidR="00023155" w:rsidRPr="0022142A" w:rsidRDefault="00023155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Ответственное лицо за профилактику коррупционных нарушений</w:t>
            </w:r>
          </w:p>
        </w:tc>
        <w:tc>
          <w:tcPr>
            <w:tcW w:w="2127" w:type="dxa"/>
          </w:tcPr>
          <w:p w:rsidR="00023155" w:rsidRPr="0022142A" w:rsidRDefault="001D46FC" w:rsidP="006A3A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– апрель 202</w:t>
            </w:r>
            <w:r w:rsidR="006A3A5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B7C45" w:rsidRPr="0022142A" w:rsidTr="009B0379">
        <w:tc>
          <w:tcPr>
            <w:tcW w:w="623" w:type="dxa"/>
          </w:tcPr>
          <w:p w:rsidR="00CF1F46" w:rsidRPr="0022142A" w:rsidRDefault="005E6045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021" w:type="dxa"/>
          </w:tcPr>
          <w:p w:rsidR="00CF1F46" w:rsidRPr="0022142A" w:rsidRDefault="00CF1F46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Ознакомление всех работников учреждения под  подпись с локальными нормативными актами учреждения, регламентирующими вопросы противодействия коррупции в учреждении, и актами, вносящими изменения и дополнения в них</w:t>
            </w:r>
          </w:p>
        </w:tc>
        <w:tc>
          <w:tcPr>
            <w:tcW w:w="2725" w:type="dxa"/>
          </w:tcPr>
          <w:p w:rsidR="00CF1F46" w:rsidRPr="0022142A" w:rsidRDefault="00CF1F46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Ответственное лицо за профилактику коррупционных нарушений</w:t>
            </w:r>
          </w:p>
        </w:tc>
        <w:tc>
          <w:tcPr>
            <w:tcW w:w="2127" w:type="dxa"/>
          </w:tcPr>
          <w:p w:rsidR="00CF1F46" w:rsidRPr="0022142A" w:rsidRDefault="00CF1F46" w:rsidP="006A3A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В течение года (пр</w:t>
            </w:r>
            <w:r w:rsidR="001D46FC">
              <w:rPr>
                <w:rFonts w:ascii="Times New Roman" w:hAnsi="Times New Roman" w:cs="Times New Roman"/>
                <w:sz w:val="28"/>
                <w:szCs w:val="28"/>
              </w:rPr>
              <w:t>еимущественно январь – март 202</w:t>
            </w:r>
            <w:r w:rsidR="006A3A5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B7C45" w:rsidRPr="0022142A" w:rsidTr="009B0379">
        <w:tc>
          <w:tcPr>
            <w:tcW w:w="623" w:type="dxa"/>
          </w:tcPr>
          <w:p w:rsidR="00CF1F46" w:rsidRPr="0022142A" w:rsidRDefault="005E6045" w:rsidP="00F925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21" w:type="dxa"/>
          </w:tcPr>
          <w:p w:rsidR="00CF1F46" w:rsidRPr="0022142A" w:rsidRDefault="00CF1F46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22142A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муниципальных контрактов и договоров учреждения</w:t>
            </w:r>
          </w:p>
        </w:tc>
        <w:tc>
          <w:tcPr>
            <w:tcW w:w="2725" w:type="dxa"/>
          </w:tcPr>
          <w:p w:rsidR="00CF1F46" w:rsidRPr="0022142A" w:rsidRDefault="00CF1F46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36B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директора, главный специалист по юридическим вопросам общего отдела</w:t>
            </w:r>
            <w:r w:rsidR="00C15DBC" w:rsidRPr="00A3436B">
              <w:rPr>
                <w:rFonts w:ascii="Times New Roman" w:hAnsi="Times New Roman" w:cs="Times New Roman"/>
                <w:sz w:val="28"/>
                <w:szCs w:val="28"/>
              </w:rPr>
              <w:t>, главный специалист</w:t>
            </w:r>
            <w:r w:rsidR="00A3436B" w:rsidRPr="00A3436B">
              <w:rPr>
                <w:rFonts w:ascii="Times New Roman" w:hAnsi="Times New Roman" w:cs="Times New Roman"/>
                <w:sz w:val="28"/>
                <w:szCs w:val="28"/>
              </w:rPr>
              <w:t xml:space="preserve"> по бухгалтерскому учету и отчетности отдела бухгалтерского учета и сводной отчетности</w:t>
            </w:r>
            <w:r w:rsidR="00C15DBC" w:rsidRPr="00A343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7" w:type="dxa"/>
          </w:tcPr>
          <w:p w:rsidR="00CF1F46" w:rsidRPr="0022142A" w:rsidRDefault="00CF1F46" w:rsidP="007E0C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42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</w:tbl>
    <w:p w:rsidR="00C33501" w:rsidRDefault="00C33501">
      <w:pPr>
        <w:rPr>
          <w:rFonts w:ascii="Times New Roman" w:hAnsi="Times New Roman" w:cs="Times New Roman"/>
          <w:sz w:val="28"/>
          <w:szCs w:val="28"/>
        </w:rPr>
      </w:pPr>
    </w:p>
    <w:p w:rsidR="009B0379" w:rsidRDefault="009B0379">
      <w:pPr>
        <w:rPr>
          <w:rFonts w:ascii="Times New Roman" w:hAnsi="Times New Roman" w:cs="Times New Roman"/>
          <w:sz w:val="28"/>
          <w:szCs w:val="28"/>
        </w:rPr>
      </w:pPr>
    </w:p>
    <w:p w:rsidR="009B0379" w:rsidRPr="0022142A" w:rsidRDefault="009B0379" w:rsidP="009B03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B0379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sectPr w:rsidR="009B0379" w:rsidRPr="0022142A" w:rsidSect="0022142A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ED9"/>
    <w:rsid w:val="00012D13"/>
    <w:rsid w:val="00023155"/>
    <w:rsid w:val="00045DD4"/>
    <w:rsid w:val="00051853"/>
    <w:rsid w:val="000C7701"/>
    <w:rsid w:val="001D46FC"/>
    <w:rsid w:val="00213D7B"/>
    <w:rsid w:val="0022142A"/>
    <w:rsid w:val="00295F30"/>
    <w:rsid w:val="002E2352"/>
    <w:rsid w:val="004A3197"/>
    <w:rsid w:val="004F7A55"/>
    <w:rsid w:val="0056794E"/>
    <w:rsid w:val="00567B5F"/>
    <w:rsid w:val="005E3AA2"/>
    <w:rsid w:val="005E6045"/>
    <w:rsid w:val="00623AAA"/>
    <w:rsid w:val="006A3A55"/>
    <w:rsid w:val="006B076A"/>
    <w:rsid w:val="006D5AB1"/>
    <w:rsid w:val="00717EBB"/>
    <w:rsid w:val="007E0CB6"/>
    <w:rsid w:val="008630FC"/>
    <w:rsid w:val="009B0379"/>
    <w:rsid w:val="009B27F6"/>
    <w:rsid w:val="009E0590"/>
    <w:rsid w:val="00A05699"/>
    <w:rsid w:val="00A14ED9"/>
    <w:rsid w:val="00A20B6C"/>
    <w:rsid w:val="00A3436B"/>
    <w:rsid w:val="00A363A9"/>
    <w:rsid w:val="00A41E97"/>
    <w:rsid w:val="00B4475B"/>
    <w:rsid w:val="00BB7C45"/>
    <w:rsid w:val="00C03EDA"/>
    <w:rsid w:val="00C15DBC"/>
    <w:rsid w:val="00C20BA3"/>
    <w:rsid w:val="00C33501"/>
    <w:rsid w:val="00C9345F"/>
    <w:rsid w:val="00CC76F8"/>
    <w:rsid w:val="00CF1F46"/>
    <w:rsid w:val="00D307C7"/>
    <w:rsid w:val="00D72CBD"/>
    <w:rsid w:val="00E20589"/>
    <w:rsid w:val="00EE43A4"/>
    <w:rsid w:val="00F15AC4"/>
    <w:rsid w:val="00F430A7"/>
    <w:rsid w:val="00F6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7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3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7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3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7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Самохина Виктория Владимировна</dc:creator>
  <cp:lastModifiedBy>Самохина Виктория Владимировна</cp:lastModifiedBy>
  <cp:revision>4</cp:revision>
  <cp:lastPrinted>2025-01-29T01:46:00Z</cp:lastPrinted>
  <dcterms:created xsi:type="dcterms:W3CDTF">2026-01-23T05:12:00Z</dcterms:created>
  <dcterms:modified xsi:type="dcterms:W3CDTF">2026-01-26T05:55:00Z</dcterms:modified>
</cp:coreProperties>
</file>